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CD" w:rsidRPr="00A00087" w:rsidRDefault="00635BCD" w:rsidP="00635BCD">
      <w:pPr>
        <w:jc w:val="center"/>
        <w:rPr>
          <w:rFonts w:cs="Arial"/>
          <w:b/>
          <w:sz w:val="40"/>
          <w:szCs w:val="40"/>
        </w:rPr>
      </w:pPr>
      <w:r w:rsidRPr="00A00087">
        <w:rPr>
          <w:rFonts w:cs="Arial"/>
          <w:b/>
          <w:snapToGrid w:val="0"/>
          <w:color w:val="000000"/>
          <w:sz w:val="40"/>
          <w:szCs w:val="40"/>
        </w:rPr>
        <w:t>Activity 2:  S</w:t>
      </w:r>
      <w:r w:rsidRPr="00A00087">
        <w:rPr>
          <w:rFonts w:cs="Arial"/>
          <w:b/>
          <w:sz w:val="40"/>
          <w:szCs w:val="40"/>
        </w:rPr>
        <w:t>tudent Expectations</w:t>
      </w:r>
    </w:p>
    <w:p w:rsidR="00635BCD" w:rsidRPr="000414A2" w:rsidRDefault="00635BCD" w:rsidP="00635BCD">
      <w:pPr>
        <w:spacing w:before="240"/>
        <w:ind w:left="1080" w:hanging="1080"/>
        <w:rPr>
          <w:rFonts w:cs="Arial"/>
          <w:sz w:val="28"/>
          <w:szCs w:val="28"/>
        </w:rPr>
      </w:pPr>
      <w:r w:rsidRPr="000414A2">
        <w:rPr>
          <w:rFonts w:cs="Arial"/>
          <w:b/>
          <w:sz w:val="28"/>
          <w:szCs w:val="28"/>
        </w:rPr>
        <w:t>Step 1</w:t>
      </w:r>
      <w:r w:rsidRPr="000414A2">
        <w:rPr>
          <w:rFonts w:cs="Arial"/>
          <w:sz w:val="28"/>
          <w:szCs w:val="28"/>
        </w:rPr>
        <w:t xml:space="preserve">:  Identify the common themes from </w:t>
      </w:r>
      <w:r w:rsidR="001714CF">
        <w:rPr>
          <w:rFonts w:cs="Arial"/>
          <w:sz w:val="28"/>
          <w:szCs w:val="28"/>
        </w:rPr>
        <w:t xml:space="preserve">The </w:t>
      </w:r>
      <w:bookmarkStart w:id="0" w:name="_GoBack"/>
      <w:bookmarkEnd w:id="0"/>
      <w:r w:rsidR="001714CF">
        <w:rPr>
          <w:rFonts w:cs="Arial"/>
          <w:sz w:val="28"/>
          <w:szCs w:val="28"/>
        </w:rPr>
        <w:t>Ideal Student Activity</w:t>
      </w:r>
    </w:p>
    <w:p w:rsidR="00635BCD" w:rsidRPr="000414A2" w:rsidRDefault="00635BCD" w:rsidP="00635BCD">
      <w:pPr>
        <w:ind w:left="1080" w:hanging="1080"/>
        <w:rPr>
          <w:rFonts w:cs="Arial"/>
          <w:sz w:val="28"/>
          <w:szCs w:val="28"/>
        </w:rPr>
      </w:pPr>
      <w:r w:rsidRPr="000414A2">
        <w:rPr>
          <w:rFonts w:cs="Arial"/>
          <w:b/>
          <w:sz w:val="28"/>
          <w:szCs w:val="28"/>
        </w:rPr>
        <w:t>Step 2</w:t>
      </w:r>
      <w:r w:rsidRPr="000414A2">
        <w:rPr>
          <w:rFonts w:cs="Arial"/>
          <w:sz w:val="28"/>
          <w:szCs w:val="28"/>
        </w:rPr>
        <w:t xml:space="preserve">:  Group the words, phrases, and/or categories from those themes into </w:t>
      </w:r>
      <w:r w:rsidRPr="000414A2">
        <w:rPr>
          <w:rFonts w:cs="Arial"/>
          <w:b/>
          <w:sz w:val="28"/>
          <w:szCs w:val="28"/>
        </w:rPr>
        <w:t>3-5 expectations</w:t>
      </w:r>
      <w:r w:rsidRPr="000414A2">
        <w:rPr>
          <w:rFonts w:cs="Arial"/>
          <w:sz w:val="28"/>
          <w:szCs w:val="28"/>
        </w:rPr>
        <w:t xml:space="preserve"> and record them below.</w:t>
      </w:r>
    </w:p>
    <w:p w:rsidR="00635BCD" w:rsidRPr="000414A2" w:rsidRDefault="00635BCD" w:rsidP="00635BCD">
      <w:pPr>
        <w:rPr>
          <w:rFonts w:cs="Arial"/>
          <w:b/>
          <w:sz w:val="28"/>
          <w:szCs w:val="28"/>
        </w:rPr>
      </w:pPr>
      <w:r w:rsidRPr="000414A2">
        <w:rPr>
          <w:rFonts w:cs="Arial"/>
          <w:b/>
          <w:sz w:val="28"/>
          <w:szCs w:val="28"/>
        </w:rPr>
        <w:t>Step 3</w:t>
      </w:r>
      <w:r w:rsidR="005D02AB">
        <w:rPr>
          <w:rFonts w:cs="Arial"/>
          <w:sz w:val="28"/>
          <w:szCs w:val="28"/>
        </w:rPr>
        <w:t>:  Review the expectations and c</w:t>
      </w:r>
      <w:r w:rsidRPr="000414A2">
        <w:rPr>
          <w:rFonts w:cs="Arial"/>
          <w:sz w:val="28"/>
          <w:szCs w:val="28"/>
        </w:rPr>
        <w:t xml:space="preserve">heck the box of each criterion they meet.  </w:t>
      </w:r>
    </w:p>
    <w:p w:rsidR="00635BCD" w:rsidRPr="000414A2" w:rsidRDefault="00635BCD" w:rsidP="00635BCD">
      <w:pPr>
        <w:rPr>
          <w:rFonts w:cs="Arial"/>
          <w:snapToGrid w:val="0"/>
          <w:color w:val="000000"/>
        </w:rPr>
      </w:pPr>
      <w:r w:rsidRPr="000414A2">
        <w:rPr>
          <w:rFonts w:cs="Arial"/>
          <w:snapToGrid w:val="0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2"/>
        <w:gridCol w:w="1266"/>
        <w:gridCol w:w="1265"/>
        <w:gridCol w:w="1265"/>
        <w:gridCol w:w="1265"/>
        <w:gridCol w:w="1265"/>
        <w:gridCol w:w="1268"/>
      </w:tblGrid>
      <w:tr w:rsidR="00635BCD" w:rsidRPr="000414A2" w:rsidTr="00BB0306">
        <w:trPr>
          <w:cantSplit/>
          <w:trHeight w:val="1349"/>
        </w:trPr>
        <w:tc>
          <w:tcPr>
            <w:tcW w:w="2118" w:type="pct"/>
            <w:shd w:val="clear" w:color="auto" w:fill="FFFFFF"/>
            <w:vAlign w:val="center"/>
          </w:tcPr>
          <w:p w:rsidR="00635BCD" w:rsidRPr="000414A2" w:rsidRDefault="00635BCD" w:rsidP="00BB0306">
            <w:pPr>
              <w:jc w:val="center"/>
              <w:rPr>
                <w:rFonts w:cs="Arial"/>
                <w:b/>
                <w:snapToGrid w:val="0"/>
                <w:color w:val="000000"/>
                <w:sz w:val="28"/>
              </w:rPr>
            </w:pPr>
            <w:r w:rsidRPr="000414A2">
              <w:rPr>
                <w:rFonts w:cs="Arial"/>
                <w:b/>
                <w:snapToGrid w:val="0"/>
                <w:color w:val="000000"/>
                <w:sz w:val="28"/>
              </w:rPr>
              <w:t>Expectations</w:t>
            </w:r>
          </w:p>
        </w:tc>
        <w:tc>
          <w:tcPr>
            <w:tcW w:w="480" w:type="pct"/>
            <w:shd w:val="clear" w:color="auto" w:fill="FFFFFF"/>
            <w:textDirection w:val="btLr"/>
            <w:vAlign w:val="center"/>
          </w:tcPr>
          <w:p w:rsidR="00635BCD" w:rsidRPr="000414A2" w:rsidRDefault="00635BCD" w:rsidP="00BB0306">
            <w:pPr>
              <w:ind w:left="113" w:right="113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Generated from D</w:t>
            </w:r>
            <w:r w:rsidRPr="000414A2">
              <w:rPr>
                <w:rFonts w:cs="Arial"/>
                <w:b/>
                <w:snapToGrid w:val="0"/>
                <w:color w:val="000000"/>
              </w:rPr>
              <w:t>ata</w:t>
            </w:r>
          </w:p>
        </w:tc>
        <w:tc>
          <w:tcPr>
            <w:tcW w:w="480" w:type="pct"/>
            <w:shd w:val="clear" w:color="auto" w:fill="FFFFFF"/>
            <w:textDirection w:val="btLr"/>
            <w:vAlign w:val="center"/>
          </w:tcPr>
          <w:p w:rsidR="00635BCD" w:rsidRPr="000414A2" w:rsidRDefault="00635BCD" w:rsidP="00BB0306">
            <w:pPr>
              <w:ind w:left="113" w:right="113"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0414A2">
              <w:rPr>
                <w:rFonts w:cs="Arial"/>
                <w:b/>
                <w:snapToGrid w:val="0"/>
                <w:color w:val="000000"/>
              </w:rPr>
              <w:t>Broadly Stated</w:t>
            </w:r>
          </w:p>
        </w:tc>
        <w:tc>
          <w:tcPr>
            <w:tcW w:w="480" w:type="pct"/>
            <w:shd w:val="clear" w:color="auto" w:fill="FFFFFF"/>
            <w:textDirection w:val="btLr"/>
            <w:vAlign w:val="center"/>
          </w:tcPr>
          <w:p w:rsidR="00635BCD" w:rsidRPr="000414A2" w:rsidRDefault="00635BCD" w:rsidP="00BB0306">
            <w:pPr>
              <w:ind w:left="113" w:right="113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Applies to all people in a</w:t>
            </w:r>
            <w:r w:rsidRPr="000414A2">
              <w:rPr>
                <w:rFonts w:cs="Arial"/>
                <w:b/>
                <w:snapToGrid w:val="0"/>
                <w:color w:val="000000"/>
              </w:rPr>
              <w:t>ll Settings</w:t>
            </w:r>
          </w:p>
        </w:tc>
        <w:tc>
          <w:tcPr>
            <w:tcW w:w="480" w:type="pct"/>
            <w:shd w:val="clear" w:color="auto" w:fill="FFFFFF"/>
            <w:textDirection w:val="btLr"/>
            <w:vAlign w:val="center"/>
          </w:tcPr>
          <w:p w:rsidR="00635BCD" w:rsidRPr="000414A2" w:rsidRDefault="00635BCD" w:rsidP="00BB0306">
            <w:pPr>
              <w:ind w:left="113" w:right="113"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0414A2">
              <w:rPr>
                <w:rFonts w:cs="Arial"/>
                <w:b/>
                <w:snapToGrid w:val="0"/>
                <w:color w:val="000000"/>
              </w:rPr>
              <w:t>Positively Stated</w:t>
            </w:r>
          </w:p>
        </w:tc>
        <w:tc>
          <w:tcPr>
            <w:tcW w:w="480" w:type="pct"/>
            <w:shd w:val="clear" w:color="auto" w:fill="FFFFFF"/>
            <w:textDirection w:val="btLr"/>
            <w:vAlign w:val="center"/>
          </w:tcPr>
          <w:p w:rsidR="00635BCD" w:rsidRPr="000414A2" w:rsidRDefault="00635BCD" w:rsidP="00BB0306">
            <w:pPr>
              <w:ind w:left="113" w:right="113"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0414A2">
              <w:rPr>
                <w:rFonts w:cs="Arial"/>
                <w:b/>
                <w:snapToGrid w:val="0"/>
                <w:color w:val="000000"/>
              </w:rPr>
              <w:t>Aligned with Mission</w:t>
            </w:r>
          </w:p>
        </w:tc>
        <w:tc>
          <w:tcPr>
            <w:tcW w:w="481" w:type="pct"/>
            <w:shd w:val="clear" w:color="auto" w:fill="FFFFFF"/>
            <w:textDirection w:val="btLr"/>
            <w:vAlign w:val="center"/>
          </w:tcPr>
          <w:p w:rsidR="00635BCD" w:rsidRDefault="00635BCD" w:rsidP="00BB0306">
            <w:pPr>
              <w:ind w:left="113" w:right="113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Specific</w:t>
            </w:r>
          </w:p>
          <w:p w:rsidR="00635BCD" w:rsidRPr="000414A2" w:rsidRDefault="00635BCD" w:rsidP="00BB0306">
            <w:pPr>
              <w:ind w:left="113" w:right="113"/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enough to d</w:t>
            </w:r>
            <w:r w:rsidRPr="000414A2">
              <w:rPr>
                <w:rFonts w:cs="Arial"/>
                <w:b/>
                <w:snapToGrid w:val="0"/>
                <w:color w:val="000000"/>
              </w:rPr>
              <w:t>evelop Rules</w:t>
            </w:r>
          </w:p>
        </w:tc>
      </w:tr>
      <w:tr w:rsidR="00635BCD" w:rsidTr="00BB0306">
        <w:trPr>
          <w:trHeight w:val="890"/>
        </w:trPr>
        <w:tc>
          <w:tcPr>
            <w:tcW w:w="2118" w:type="pct"/>
          </w:tcPr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1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35BCD" w:rsidTr="00BB0306">
        <w:trPr>
          <w:trHeight w:val="1070"/>
        </w:trPr>
        <w:tc>
          <w:tcPr>
            <w:tcW w:w="2118" w:type="pct"/>
          </w:tcPr>
          <w:p w:rsidR="00635BCD" w:rsidRDefault="00635BCD" w:rsidP="00BB0306">
            <w:pPr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1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35BCD" w:rsidTr="00BB0306">
        <w:tc>
          <w:tcPr>
            <w:tcW w:w="2118" w:type="pct"/>
          </w:tcPr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1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35BCD" w:rsidTr="00BB0306">
        <w:trPr>
          <w:trHeight w:val="773"/>
        </w:trPr>
        <w:tc>
          <w:tcPr>
            <w:tcW w:w="2118" w:type="pct"/>
          </w:tcPr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1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35BCD" w:rsidTr="00BB0306">
        <w:trPr>
          <w:trHeight w:val="503"/>
        </w:trPr>
        <w:tc>
          <w:tcPr>
            <w:tcW w:w="2118" w:type="pct"/>
          </w:tcPr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  <w:p w:rsidR="00635BCD" w:rsidRDefault="00635BCD" w:rsidP="00BB0306">
            <w:pPr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0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1" w:type="pct"/>
          </w:tcPr>
          <w:p w:rsidR="00635BCD" w:rsidRDefault="00635BCD" w:rsidP="00BB0306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C322C" w:rsidRDefault="00AC322C"/>
    <w:sectPr w:rsidR="00AC322C" w:rsidSect="006872B4">
      <w:footerReference w:type="default" r:id="rId6"/>
      <w:pgSz w:w="15840" w:h="12240" w:orient="landscape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7A" w:rsidRDefault="00DB4C7A" w:rsidP="006872B4">
      <w:r>
        <w:separator/>
      </w:r>
    </w:p>
  </w:endnote>
  <w:endnote w:type="continuationSeparator" w:id="0">
    <w:p w:rsidR="00DB4C7A" w:rsidRDefault="00DB4C7A" w:rsidP="0068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223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2B4" w:rsidRDefault="008B6BFF">
        <w:pPr>
          <w:pStyle w:val="Footer"/>
          <w:jc w:val="right"/>
        </w:pPr>
        <w:r>
          <w:fldChar w:fldCharType="begin"/>
        </w:r>
        <w:r w:rsidR="006872B4">
          <w:instrText xml:space="preserve"> PAGE   \* MERGEFORMAT </w:instrText>
        </w:r>
        <w:r>
          <w:fldChar w:fldCharType="separate"/>
        </w:r>
        <w:r w:rsidR="00171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2B4" w:rsidRDefault="00687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7A" w:rsidRDefault="00DB4C7A" w:rsidP="006872B4">
      <w:r>
        <w:separator/>
      </w:r>
    </w:p>
  </w:footnote>
  <w:footnote w:type="continuationSeparator" w:id="0">
    <w:p w:rsidR="00DB4C7A" w:rsidRDefault="00DB4C7A" w:rsidP="0068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CD"/>
    <w:rsid w:val="001714CF"/>
    <w:rsid w:val="001A6258"/>
    <w:rsid w:val="005D02AB"/>
    <w:rsid w:val="00635BCD"/>
    <w:rsid w:val="006872B4"/>
    <w:rsid w:val="00781D0C"/>
    <w:rsid w:val="008B6BFF"/>
    <w:rsid w:val="00AC322C"/>
    <w:rsid w:val="00D400C7"/>
    <w:rsid w:val="00D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39184-9864-4264-AC6E-3DAE688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B4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B4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Kelly, Amy D.</cp:lastModifiedBy>
  <cp:revision>3</cp:revision>
  <dcterms:created xsi:type="dcterms:W3CDTF">2014-05-29T20:05:00Z</dcterms:created>
  <dcterms:modified xsi:type="dcterms:W3CDTF">2016-06-10T14:04:00Z</dcterms:modified>
</cp:coreProperties>
</file>