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436"/>
        <w:tblW w:w="14400" w:type="dxa"/>
        <w:tblLayout w:type="fixed"/>
        <w:tblLook w:val="04A0" w:firstRow="1" w:lastRow="0" w:firstColumn="1" w:lastColumn="0" w:noHBand="0" w:noVBand="1"/>
      </w:tblPr>
      <w:tblGrid>
        <w:gridCol w:w="1080"/>
        <w:gridCol w:w="3690"/>
        <w:gridCol w:w="990"/>
        <w:gridCol w:w="5265"/>
        <w:gridCol w:w="1593"/>
        <w:gridCol w:w="1782"/>
      </w:tblGrid>
      <w:tr w:rsidR="00982AD9" w14:paraId="25C72756" w14:textId="77777777" w:rsidTr="00313789">
        <w:tc>
          <w:tcPr>
            <w:tcW w:w="14400" w:type="dxa"/>
            <w:gridSpan w:val="6"/>
          </w:tcPr>
          <w:p w14:paraId="185591CD" w14:textId="77777777" w:rsidR="00982AD9" w:rsidRPr="009A488D" w:rsidRDefault="00982AD9" w:rsidP="00EC436A">
            <w:pPr>
              <w:jc w:val="center"/>
              <w:rPr>
                <w:b/>
                <w:sz w:val="28"/>
                <w:szCs w:val="28"/>
              </w:rPr>
            </w:pPr>
            <w:r w:rsidRPr="009A488D">
              <w:rPr>
                <w:b/>
                <w:sz w:val="28"/>
                <w:szCs w:val="28"/>
              </w:rPr>
              <w:t>Tier 1</w:t>
            </w:r>
            <w:r w:rsidR="00F92AD3" w:rsidRPr="009A488D">
              <w:rPr>
                <w:b/>
                <w:sz w:val="28"/>
                <w:szCs w:val="28"/>
              </w:rPr>
              <w:t xml:space="preserve"> Action Plan</w:t>
            </w:r>
          </w:p>
        </w:tc>
      </w:tr>
      <w:tr w:rsidR="00982AD9" w14:paraId="143FA752" w14:textId="77777777" w:rsidTr="00313789">
        <w:tc>
          <w:tcPr>
            <w:tcW w:w="1080" w:type="dxa"/>
          </w:tcPr>
          <w:p w14:paraId="643CDB1E" w14:textId="77777777"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Subscale</w:t>
            </w:r>
          </w:p>
        </w:tc>
        <w:tc>
          <w:tcPr>
            <w:tcW w:w="3690" w:type="dxa"/>
          </w:tcPr>
          <w:p w14:paraId="0DAEF5AD" w14:textId="77777777"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Item</w:t>
            </w:r>
          </w:p>
        </w:tc>
        <w:tc>
          <w:tcPr>
            <w:tcW w:w="990" w:type="dxa"/>
          </w:tcPr>
          <w:p w14:paraId="0C13B748" w14:textId="77777777"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Current Score</w:t>
            </w:r>
          </w:p>
        </w:tc>
        <w:tc>
          <w:tcPr>
            <w:tcW w:w="5265" w:type="dxa"/>
          </w:tcPr>
          <w:p w14:paraId="6B6AF8EE" w14:textId="77777777" w:rsidR="00982AD9" w:rsidRPr="00F92AD3" w:rsidRDefault="00982AD9" w:rsidP="00EC436A">
            <w:pPr>
              <w:jc w:val="center"/>
              <w:rPr>
                <w:b/>
              </w:rPr>
            </w:pPr>
            <w:r w:rsidRPr="00F92AD3">
              <w:rPr>
                <w:b/>
              </w:rPr>
              <w:t>Actions</w:t>
            </w:r>
          </w:p>
        </w:tc>
        <w:tc>
          <w:tcPr>
            <w:tcW w:w="1593" w:type="dxa"/>
          </w:tcPr>
          <w:p w14:paraId="01DCB003" w14:textId="77777777"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Person(s) Responsible</w:t>
            </w:r>
          </w:p>
        </w:tc>
        <w:tc>
          <w:tcPr>
            <w:tcW w:w="1782" w:type="dxa"/>
          </w:tcPr>
          <w:p w14:paraId="0A5905C9" w14:textId="77777777"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Timeline</w:t>
            </w:r>
          </w:p>
        </w:tc>
      </w:tr>
      <w:tr w:rsidR="00EC436A" w14:paraId="307B08EE" w14:textId="77777777" w:rsidTr="00313789">
        <w:trPr>
          <w:trHeight w:val="969"/>
        </w:trPr>
        <w:tc>
          <w:tcPr>
            <w:tcW w:w="1080" w:type="dxa"/>
            <w:vMerge w:val="restart"/>
            <w:textDirection w:val="btLr"/>
            <w:vAlign w:val="center"/>
          </w:tcPr>
          <w:p w14:paraId="6902C134" w14:textId="77777777" w:rsidR="00EC436A" w:rsidRPr="00EC436A" w:rsidRDefault="00EC436A" w:rsidP="00EC436A">
            <w:pPr>
              <w:ind w:left="113" w:right="113"/>
              <w:jc w:val="center"/>
              <w:rPr>
                <w:b/>
              </w:rPr>
            </w:pPr>
            <w:r w:rsidRPr="00EC436A">
              <w:rPr>
                <w:b/>
              </w:rPr>
              <w:t>Teams</w:t>
            </w:r>
          </w:p>
        </w:tc>
        <w:tc>
          <w:tcPr>
            <w:tcW w:w="3690" w:type="dxa"/>
          </w:tcPr>
          <w:p w14:paraId="29BAE356" w14:textId="77777777" w:rsidR="00EC436A" w:rsidRDefault="00EC436A" w:rsidP="00EC436A">
            <w:r>
              <w:t>1.1 Team Composition</w:t>
            </w:r>
          </w:p>
        </w:tc>
        <w:tc>
          <w:tcPr>
            <w:tcW w:w="990" w:type="dxa"/>
          </w:tcPr>
          <w:p w14:paraId="01B02A92" w14:textId="77777777" w:rsidR="00EC436A" w:rsidRDefault="00EC436A" w:rsidP="00EC436A"/>
        </w:tc>
        <w:tc>
          <w:tcPr>
            <w:tcW w:w="5265" w:type="dxa"/>
          </w:tcPr>
          <w:p w14:paraId="4F5D6A40" w14:textId="3280D94B" w:rsidR="00EC436A" w:rsidRDefault="00EC436A" w:rsidP="00EC436A"/>
          <w:p w14:paraId="4DC1F543" w14:textId="77777777" w:rsidR="00EC436A" w:rsidRDefault="00EC436A" w:rsidP="00EC436A"/>
        </w:tc>
        <w:tc>
          <w:tcPr>
            <w:tcW w:w="1593" w:type="dxa"/>
          </w:tcPr>
          <w:p w14:paraId="24EAE747" w14:textId="77777777" w:rsidR="00EC436A" w:rsidRDefault="00EC436A" w:rsidP="00EC436A"/>
        </w:tc>
        <w:tc>
          <w:tcPr>
            <w:tcW w:w="1782" w:type="dxa"/>
          </w:tcPr>
          <w:p w14:paraId="62B763C3" w14:textId="77777777" w:rsidR="00EC436A" w:rsidRDefault="00EC436A" w:rsidP="00EC436A"/>
        </w:tc>
      </w:tr>
      <w:tr w:rsidR="00EC436A" w14:paraId="676A2209" w14:textId="77777777" w:rsidTr="00313789">
        <w:trPr>
          <w:trHeight w:val="965"/>
        </w:trPr>
        <w:tc>
          <w:tcPr>
            <w:tcW w:w="1080" w:type="dxa"/>
            <w:vMerge/>
          </w:tcPr>
          <w:p w14:paraId="7B126B2C" w14:textId="77777777" w:rsidR="00EC436A" w:rsidRDefault="00EC436A" w:rsidP="00EC436A"/>
        </w:tc>
        <w:tc>
          <w:tcPr>
            <w:tcW w:w="3690" w:type="dxa"/>
          </w:tcPr>
          <w:p w14:paraId="0CA67996" w14:textId="77777777" w:rsidR="00EC436A" w:rsidRDefault="00EC436A" w:rsidP="00EC436A">
            <w:r>
              <w:t>1.2Team Operating Procedures</w:t>
            </w:r>
          </w:p>
        </w:tc>
        <w:tc>
          <w:tcPr>
            <w:tcW w:w="990" w:type="dxa"/>
          </w:tcPr>
          <w:p w14:paraId="69933A0B" w14:textId="77777777" w:rsidR="00EC436A" w:rsidRDefault="00EC436A" w:rsidP="00EC436A"/>
        </w:tc>
        <w:tc>
          <w:tcPr>
            <w:tcW w:w="5265" w:type="dxa"/>
          </w:tcPr>
          <w:p w14:paraId="5026ADEF" w14:textId="77777777" w:rsidR="00EC436A" w:rsidRDefault="00EC436A" w:rsidP="00EC436A"/>
          <w:p w14:paraId="76EB7FEA" w14:textId="77777777" w:rsidR="00EC436A" w:rsidRDefault="00EC436A" w:rsidP="00EC436A"/>
          <w:p w14:paraId="439728E5" w14:textId="77777777" w:rsidR="00EC436A" w:rsidRDefault="00EC436A" w:rsidP="00EC436A"/>
        </w:tc>
        <w:tc>
          <w:tcPr>
            <w:tcW w:w="1593" w:type="dxa"/>
          </w:tcPr>
          <w:p w14:paraId="1908C0D2" w14:textId="77777777" w:rsidR="00EC436A" w:rsidRDefault="00EC436A" w:rsidP="00EC436A"/>
        </w:tc>
        <w:tc>
          <w:tcPr>
            <w:tcW w:w="1782" w:type="dxa"/>
          </w:tcPr>
          <w:p w14:paraId="7FD9F3C7" w14:textId="77777777" w:rsidR="00EC436A" w:rsidRDefault="00EC436A" w:rsidP="00EC436A"/>
        </w:tc>
      </w:tr>
      <w:tr w:rsidR="00EC436A" w14:paraId="79145BFE" w14:textId="77777777" w:rsidTr="00313789">
        <w:tc>
          <w:tcPr>
            <w:tcW w:w="14400" w:type="dxa"/>
            <w:gridSpan w:val="6"/>
            <w:shd w:val="clear" w:color="auto" w:fill="767171" w:themeFill="background2" w:themeFillShade="80"/>
          </w:tcPr>
          <w:p w14:paraId="6DA8A023" w14:textId="77777777" w:rsidR="00EC436A" w:rsidRDefault="00EC436A" w:rsidP="00EC436A"/>
        </w:tc>
      </w:tr>
      <w:tr w:rsidR="00EC436A" w14:paraId="5158BBCE" w14:textId="77777777" w:rsidTr="00313789">
        <w:trPr>
          <w:trHeight w:val="965"/>
        </w:trPr>
        <w:tc>
          <w:tcPr>
            <w:tcW w:w="1080" w:type="dxa"/>
            <w:vMerge w:val="restart"/>
            <w:textDirection w:val="btLr"/>
            <w:vAlign w:val="center"/>
          </w:tcPr>
          <w:p w14:paraId="1D1A1417" w14:textId="77777777" w:rsidR="00EC436A" w:rsidRPr="00EC436A" w:rsidRDefault="00EC436A" w:rsidP="00EC436A">
            <w:pPr>
              <w:ind w:left="113" w:right="113"/>
              <w:jc w:val="center"/>
              <w:rPr>
                <w:b/>
              </w:rPr>
            </w:pPr>
            <w:r w:rsidRPr="00EC436A">
              <w:rPr>
                <w:b/>
              </w:rPr>
              <w:t>Implementation</w:t>
            </w:r>
          </w:p>
        </w:tc>
        <w:tc>
          <w:tcPr>
            <w:tcW w:w="3690" w:type="dxa"/>
          </w:tcPr>
          <w:p w14:paraId="0C8170BA" w14:textId="77777777" w:rsidR="00EC436A" w:rsidRDefault="00EC436A" w:rsidP="00EC436A">
            <w:r>
              <w:t>1.3 Behavior Expectations</w:t>
            </w:r>
          </w:p>
        </w:tc>
        <w:tc>
          <w:tcPr>
            <w:tcW w:w="990" w:type="dxa"/>
          </w:tcPr>
          <w:p w14:paraId="5CCE5627" w14:textId="77777777" w:rsidR="00EC436A" w:rsidRDefault="00EC436A" w:rsidP="00EC436A"/>
        </w:tc>
        <w:tc>
          <w:tcPr>
            <w:tcW w:w="5265" w:type="dxa"/>
          </w:tcPr>
          <w:p w14:paraId="155E876B" w14:textId="77777777" w:rsidR="00EC436A" w:rsidRDefault="00EC436A" w:rsidP="00EC436A"/>
          <w:p w14:paraId="667DCE8A" w14:textId="77777777" w:rsidR="00EC436A" w:rsidRDefault="00EC436A" w:rsidP="00EC436A"/>
        </w:tc>
        <w:tc>
          <w:tcPr>
            <w:tcW w:w="1593" w:type="dxa"/>
          </w:tcPr>
          <w:p w14:paraId="03696698" w14:textId="77777777" w:rsidR="00EC436A" w:rsidRDefault="00EC436A" w:rsidP="00EC436A"/>
        </w:tc>
        <w:tc>
          <w:tcPr>
            <w:tcW w:w="1782" w:type="dxa"/>
          </w:tcPr>
          <w:p w14:paraId="7D917C41" w14:textId="77777777" w:rsidR="00EC436A" w:rsidRDefault="00EC436A" w:rsidP="00EC436A"/>
        </w:tc>
      </w:tr>
      <w:tr w:rsidR="00EC436A" w14:paraId="7E799AD2" w14:textId="77777777" w:rsidTr="00313789">
        <w:trPr>
          <w:trHeight w:val="965"/>
        </w:trPr>
        <w:tc>
          <w:tcPr>
            <w:tcW w:w="1080" w:type="dxa"/>
            <w:vMerge/>
          </w:tcPr>
          <w:p w14:paraId="5429A0C8" w14:textId="77777777" w:rsidR="00EC436A" w:rsidRDefault="00EC436A" w:rsidP="00EC436A"/>
        </w:tc>
        <w:tc>
          <w:tcPr>
            <w:tcW w:w="3690" w:type="dxa"/>
          </w:tcPr>
          <w:p w14:paraId="5C09F56B" w14:textId="77777777" w:rsidR="00EC436A" w:rsidRDefault="00EC436A" w:rsidP="00EC436A">
            <w:r>
              <w:t>1.4 Teaching Expectations</w:t>
            </w:r>
          </w:p>
        </w:tc>
        <w:tc>
          <w:tcPr>
            <w:tcW w:w="990" w:type="dxa"/>
          </w:tcPr>
          <w:p w14:paraId="0518DEC5" w14:textId="77777777" w:rsidR="00EC436A" w:rsidRDefault="00EC436A" w:rsidP="00EC436A"/>
        </w:tc>
        <w:tc>
          <w:tcPr>
            <w:tcW w:w="5265" w:type="dxa"/>
          </w:tcPr>
          <w:p w14:paraId="3B1F67FD" w14:textId="77777777" w:rsidR="00EC436A" w:rsidRDefault="00EC436A" w:rsidP="00EC436A"/>
          <w:p w14:paraId="3EE530C6" w14:textId="77777777" w:rsidR="00EC436A" w:rsidRDefault="00EC436A" w:rsidP="00EC436A"/>
        </w:tc>
        <w:tc>
          <w:tcPr>
            <w:tcW w:w="1593" w:type="dxa"/>
          </w:tcPr>
          <w:p w14:paraId="798CE9ED" w14:textId="77777777" w:rsidR="00EC436A" w:rsidRDefault="00EC436A" w:rsidP="00EC436A"/>
        </w:tc>
        <w:tc>
          <w:tcPr>
            <w:tcW w:w="1782" w:type="dxa"/>
          </w:tcPr>
          <w:p w14:paraId="2DF72CAC" w14:textId="77777777" w:rsidR="00EC436A" w:rsidRDefault="00EC436A" w:rsidP="00EC436A"/>
        </w:tc>
      </w:tr>
      <w:tr w:rsidR="00EC436A" w14:paraId="4C5BBB6E" w14:textId="77777777" w:rsidTr="00313789">
        <w:trPr>
          <w:trHeight w:val="965"/>
        </w:trPr>
        <w:tc>
          <w:tcPr>
            <w:tcW w:w="1080" w:type="dxa"/>
            <w:vMerge/>
          </w:tcPr>
          <w:p w14:paraId="1A35706A" w14:textId="77777777" w:rsidR="00EC436A" w:rsidRDefault="00EC436A" w:rsidP="00EC436A"/>
        </w:tc>
        <w:tc>
          <w:tcPr>
            <w:tcW w:w="3690" w:type="dxa"/>
          </w:tcPr>
          <w:p w14:paraId="0F264B62" w14:textId="77777777" w:rsidR="00EC436A" w:rsidRDefault="00EC436A" w:rsidP="00EC436A">
            <w:r>
              <w:t>1.5 Problem Behavior Definitions</w:t>
            </w:r>
          </w:p>
        </w:tc>
        <w:tc>
          <w:tcPr>
            <w:tcW w:w="990" w:type="dxa"/>
          </w:tcPr>
          <w:p w14:paraId="4B269CE8" w14:textId="77777777" w:rsidR="00EC436A" w:rsidRDefault="00EC436A" w:rsidP="00EC436A"/>
        </w:tc>
        <w:tc>
          <w:tcPr>
            <w:tcW w:w="5265" w:type="dxa"/>
          </w:tcPr>
          <w:p w14:paraId="235E53DD" w14:textId="77777777" w:rsidR="00EC436A" w:rsidRDefault="00EC436A" w:rsidP="00EC436A"/>
          <w:p w14:paraId="74C4081E" w14:textId="77777777" w:rsidR="00EC436A" w:rsidRDefault="00EC436A" w:rsidP="00EC436A"/>
          <w:p w14:paraId="1F786801" w14:textId="77777777" w:rsidR="00EC436A" w:rsidRDefault="00EC436A" w:rsidP="00EC436A"/>
        </w:tc>
        <w:tc>
          <w:tcPr>
            <w:tcW w:w="1593" w:type="dxa"/>
          </w:tcPr>
          <w:p w14:paraId="693AA0A3" w14:textId="77777777" w:rsidR="00EC436A" w:rsidRDefault="00EC436A" w:rsidP="00EC436A"/>
        </w:tc>
        <w:tc>
          <w:tcPr>
            <w:tcW w:w="1782" w:type="dxa"/>
          </w:tcPr>
          <w:p w14:paraId="093188DA" w14:textId="77777777" w:rsidR="00EC436A" w:rsidRDefault="00EC436A" w:rsidP="00EC436A"/>
        </w:tc>
      </w:tr>
      <w:tr w:rsidR="00EC436A" w14:paraId="43936781" w14:textId="77777777" w:rsidTr="00313789">
        <w:trPr>
          <w:trHeight w:val="965"/>
        </w:trPr>
        <w:tc>
          <w:tcPr>
            <w:tcW w:w="1080" w:type="dxa"/>
            <w:vMerge/>
          </w:tcPr>
          <w:p w14:paraId="7632598D" w14:textId="77777777" w:rsidR="00EC436A" w:rsidRDefault="00EC436A" w:rsidP="00EC436A"/>
        </w:tc>
        <w:tc>
          <w:tcPr>
            <w:tcW w:w="3690" w:type="dxa"/>
          </w:tcPr>
          <w:p w14:paraId="04A27A53" w14:textId="77777777" w:rsidR="00EC436A" w:rsidRDefault="00EC436A" w:rsidP="00EC436A">
            <w:r>
              <w:t>1.6 Discipline Policies</w:t>
            </w:r>
          </w:p>
        </w:tc>
        <w:tc>
          <w:tcPr>
            <w:tcW w:w="990" w:type="dxa"/>
          </w:tcPr>
          <w:p w14:paraId="683B7E9E" w14:textId="77777777" w:rsidR="00EC436A" w:rsidRDefault="00EC436A" w:rsidP="00EC436A"/>
        </w:tc>
        <w:tc>
          <w:tcPr>
            <w:tcW w:w="5265" w:type="dxa"/>
          </w:tcPr>
          <w:p w14:paraId="4D7563A4" w14:textId="77777777" w:rsidR="00EC436A" w:rsidRDefault="00EC436A" w:rsidP="00EC436A"/>
          <w:p w14:paraId="2B7C682A" w14:textId="77777777" w:rsidR="00EC436A" w:rsidRDefault="00EC436A" w:rsidP="00EC436A"/>
          <w:p w14:paraId="5EB4E813" w14:textId="77777777" w:rsidR="00EC436A" w:rsidRDefault="00EC436A" w:rsidP="00EC436A"/>
        </w:tc>
        <w:tc>
          <w:tcPr>
            <w:tcW w:w="1593" w:type="dxa"/>
          </w:tcPr>
          <w:p w14:paraId="5D38126B" w14:textId="77777777" w:rsidR="00EC436A" w:rsidRDefault="00EC436A" w:rsidP="00EC436A"/>
        </w:tc>
        <w:tc>
          <w:tcPr>
            <w:tcW w:w="1782" w:type="dxa"/>
          </w:tcPr>
          <w:p w14:paraId="4B2773D4" w14:textId="77777777" w:rsidR="00EC436A" w:rsidRDefault="00EC436A" w:rsidP="00EC436A"/>
        </w:tc>
      </w:tr>
      <w:tr w:rsidR="00EC436A" w14:paraId="5BE79A15" w14:textId="77777777" w:rsidTr="00313789">
        <w:trPr>
          <w:cantSplit/>
          <w:trHeight w:val="965"/>
        </w:trPr>
        <w:tc>
          <w:tcPr>
            <w:tcW w:w="1080" w:type="dxa"/>
            <w:vMerge/>
          </w:tcPr>
          <w:p w14:paraId="08F69164" w14:textId="77777777" w:rsidR="00EC436A" w:rsidRDefault="00EC436A" w:rsidP="00EC436A"/>
        </w:tc>
        <w:tc>
          <w:tcPr>
            <w:tcW w:w="3690" w:type="dxa"/>
          </w:tcPr>
          <w:p w14:paraId="76344E6A" w14:textId="77777777" w:rsidR="00EC436A" w:rsidRDefault="00313789" w:rsidP="00EC436A">
            <w:r>
              <w:t>1.7 Professional Development</w:t>
            </w:r>
          </w:p>
        </w:tc>
        <w:tc>
          <w:tcPr>
            <w:tcW w:w="990" w:type="dxa"/>
          </w:tcPr>
          <w:p w14:paraId="4FB13556" w14:textId="77777777" w:rsidR="00EC436A" w:rsidRDefault="00EC436A" w:rsidP="00EC436A"/>
        </w:tc>
        <w:tc>
          <w:tcPr>
            <w:tcW w:w="5265" w:type="dxa"/>
          </w:tcPr>
          <w:p w14:paraId="5C5815C2" w14:textId="77777777" w:rsidR="00313789" w:rsidRDefault="00313789" w:rsidP="00EC436A"/>
        </w:tc>
        <w:tc>
          <w:tcPr>
            <w:tcW w:w="1593" w:type="dxa"/>
          </w:tcPr>
          <w:p w14:paraId="3A47946F" w14:textId="77777777" w:rsidR="00EC436A" w:rsidRDefault="00EC436A" w:rsidP="00EC436A"/>
        </w:tc>
        <w:tc>
          <w:tcPr>
            <w:tcW w:w="1782" w:type="dxa"/>
          </w:tcPr>
          <w:p w14:paraId="671641CF" w14:textId="77777777" w:rsidR="00EC436A" w:rsidRDefault="00EC436A" w:rsidP="00EC436A"/>
        </w:tc>
      </w:tr>
      <w:tr w:rsidR="00EC436A" w14:paraId="6AF77E4A" w14:textId="77777777" w:rsidTr="00313789">
        <w:trPr>
          <w:trHeight w:val="965"/>
        </w:trPr>
        <w:tc>
          <w:tcPr>
            <w:tcW w:w="1080" w:type="dxa"/>
            <w:vMerge/>
          </w:tcPr>
          <w:p w14:paraId="5F0F0972" w14:textId="77777777" w:rsidR="00EC436A" w:rsidRDefault="00EC436A" w:rsidP="00EC436A"/>
        </w:tc>
        <w:tc>
          <w:tcPr>
            <w:tcW w:w="3690" w:type="dxa"/>
          </w:tcPr>
          <w:p w14:paraId="5EEA30E1" w14:textId="77777777" w:rsidR="00EC436A" w:rsidRDefault="00EC436A" w:rsidP="00EC436A">
            <w:r>
              <w:t>1.8 Classroom Procedures</w:t>
            </w:r>
          </w:p>
          <w:p w14:paraId="5962191B" w14:textId="77777777" w:rsidR="00EC436A" w:rsidRDefault="00EC436A" w:rsidP="00EC436A"/>
        </w:tc>
        <w:tc>
          <w:tcPr>
            <w:tcW w:w="990" w:type="dxa"/>
          </w:tcPr>
          <w:p w14:paraId="2369F3D5" w14:textId="77777777" w:rsidR="00EC436A" w:rsidRDefault="00EC436A" w:rsidP="00EC436A"/>
        </w:tc>
        <w:tc>
          <w:tcPr>
            <w:tcW w:w="5265" w:type="dxa"/>
          </w:tcPr>
          <w:p w14:paraId="32BBEFBF" w14:textId="77777777" w:rsidR="00EC436A" w:rsidRDefault="00EC436A" w:rsidP="00EC436A"/>
          <w:p w14:paraId="6EE94328" w14:textId="77777777" w:rsidR="00EC436A" w:rsidRDefault="00EC436A" w:rsidP="00EC436A"/>
          <w:p w14:paraId="05C24E65" w14:textId="77777777" w:rsidR="00EC436A" w:rsidRDefault="00EC436A" w:rsidP="00EC436A"/>
        </w:tc>
        <w:tc>
          <w:tcPr>
            <w:tcW w:w="1593" w:type="dxa"/>
          </w:tcPr>
          <w:p w14:paraId="0A462BB9" w14:textId="77777777" w:rsidR="00EC436A" w:rsidRDefault="00EC436A" w:rsidP="00EC436A"/>
        </w:tc>
        <w:tc>
          <w:tcPr>
            <w:tcW w:w="1782" w:type="dxa"/>
          </w:tcPr>
          <w:p w14:paraId="41080012" w14:textId="77777777" w:rsidR="00EC436A" w:rsidRDefault="00EC436A" w:rsidP="00EC436A"/>
        </w:tc>
      </w:tr>
      <w:tr w:rsidR="00EC436A" w14:paraId="4E086010" w14:textId="77777777" w:rsidTr="00313789">
        <w:trPr>
          <w:trHeight w:val="965"/>
        </w:trPr>
        <w:tc>
          <w:tcPr>
            <w:tcW w:w="1080" w:type="dxa"/>
            <w:vMerge/>
          </w:tcPr>
          <w:p w14:paraId="33B4CF39" w14:textId="77777777" w:rsidR="00EC436A" w:rsidRDefault="00EC436A" w:rsidP="00EC436A"/>
        </w:tc>
        <w:tc>
          <w:tcPr>
            <w:tcW w:w="3690" w:type="dxa"/>
          </w:tcPr>
          <w:p w14:paraId="3A7E9EBD" w14:textId="77777777" w:rsidR="00EC436A" w:rsidRDefault="00EC436A" w:rsidP="00EC436A">
            <w:r>
              <w:t xml:space="preserve">1.9 Feedback and Acknowledgment </w:t>
            </w:r>
          </w:p>
          <w:p w14:paraId="269C9B1E" w14:textId="77777777" w:rsidR="00EC436A" w:rsidRDefault="00EC436A" w:rsidP="00EC436A"/>
        </w:tc>
        <w:tc>
          <w:tcPr>
            <w:tcW w:w="990" w:type="dxa"/>
          </w:tcPr>
          <w:p w14:paraId="60F79B4C" w14:textId="77777777" w:rsidR="00EC436A" w:rsidRDefault="00EC436A" w:rsidP="00EC436A"/>
        </w:tc>
        <w:tc>
          <w:tcPr>
            <w:tcW w:w="5265" w:type="dxa"/>
          </w:tcPr>
          <w:p w14:paraId="160DA4CE" w14:textId="77777777" w:rsidR="00EC436A" w:rsidRDefault="00EC436A" w:rsidP="00EC436A"/>
          <w:p w14:paraId="24781F6C" w14:textId="77777777" w:rsidR="00EC436A" w:rsidRDefault="00EC436A" w:rsidP="00EC436A"/>
          <w:p w14:paraId="2F5A28A2" w14:textId="77777777" w:rsidR="00EC436A" w:rsidRDefault="00EC436A" w:rsidP="00EC436A"/>
        </w:tc>
        <w:tc>
          <w:tcPr>
            <w:tcW w:w="1593" w:type="dxa"/>
          </w:tcPr>
          <w:p w14:paraId="30D5A3BF" w14:textId="77777777" w:rsidR="00EC436A" w:rsidRDefault="00EC436A" w:rsidP="00EC436A"/>
        </w:tc>
        <w:tc>
          <w:tcPr>
            <w:tcW w:w="1782" w:type="dxa"/>
          </w:tcPr>
          <w:p w14:paraId="0EF7A883" w14:textId="77777777" w:rsidR="00EC436A" w:rsidRDefault="00EC436A" w:rsidP="00EC436A"/>
        </w:tc>
      </w:tr>
      <w:tr w:rsidR="00EC436A" w14:paraId="6F04B462" w14:textId="77777777" w:rsidTr="00313789">
        <w:trPr>
          <w:trHeight w:val="965"/>
        </w:trPr>
        <w:tc>
          <w:tcPr>
            <w:tcW w:w="1080" w:type="dxa"/>
            <w:vMerge/>
          </w:tcPr>
          <w:p w14:paraId="325A21AD" w14:textId="77777777" w:rsidR="00EC436A" w:rsidRDefault="00EC436A" w:rsidP="00EC436A"/>
        </w:tc>
        <w:tc>
          <w:tcPr>
            <w:tcW w:w="3690" w:type="dxa"/>
          </w:tcPr>
          <w:p w14:paraId="46CAB7D9" w14:textId="77777777" w:rsidR="00EC436A" w:rsidRDefault="00EC436A" w:rsidP="00EC436A">
            <w:r>
              <w:t>1.10 Faculty Involvement</w:t>
            </w:r>
          </w:p>
          <w:p w14:paraId="69FBDD0A" w14:textId="77777777" w:rsidR="00F92AD3" w:rsidRDefault="00F92AD3" w:rsidP="00EC436A"/>
          <w:p w14:paraId="7E5BC755" w14:textId="77777777" w:rsidR="00EC436A" w:rsidRDefault="00EC436A" w:rsidP="00EC436A"/>
        </w:tc>
        <w:tc>
          <w:tcPr>
            <w:tcW w:w="990" w:type="dxa"/>
          </w:tcPr>
          <w:p w14:paraId="21FB0E01" w14:textId="77777777" w:rsidR="00EC436A" w:rsidRDefault="00EC436A" w:rsidP="00EC436A"/>
        </w:tc>
        <w:tc>
          <w:tcPr>
            <w:tcW w:w="5265" w:type="dxa"/>
          </w:tcPr>
          <w:p w14:paraId="3754F53C" w14:textId="77777777" w:rsidR="00EC436A" w:rsidRDefault="00EC436A" w:rsidP="00EC436A"/>
          <w:p w14:paraId="5150D377" w14:textId="77777777" w:rsidR="00EC436A" w:rsidRDefault="00EC436A" w:rsidP="00EC436A"/>
          <w:p w14:paraId="24CD5FD0" w14:textId="77777777" w:rsidR="00EC436A" w:rsidRDefault="00EC436A" w:rsidP="00EC436A"/>
        </w:tc>
        <w:tc>
          <w:tcPr>
            <w:tcW w:w="1593" w:type="dxa"/>
          </w:tcPr>
          <w:p w14:paraId="75E17165" w14:textId="77777777" w:rsidR="00EC436A" w:rsidRDefault="00EC436A" w:rsidP="00EC436A"/>
        </w:tc>
        <w:tc>
          <w:tcPr>
            <w:tcW w:w="1782" w:type="dxa"/>
          </w:tcPr>
          <w:p w14:paraId="64C830CA" w14:textId="77777777" w:rsidR="00EC436A" w:rsidRDefault="00EC436A" w:rsidP="00EC436A"/>
        </w:tc>
      </w:tr>
      <w:tr w:rsidR="00EC436A" w14:paraId="01FA5A0C" w14:textId="77777777" w:rsidTr="00313789">
        <w:trPr>
          <w:trHeight w:val="965"/>
        </w:trPr>
        <w:tc>
          <w:tcPr>
            <w:tcW w:w="1080" w:type="dxa"/>
            <w:vMerge/>
          </w:tcPr>
          <w:p w14:paraId="22890F3C" w14:textId="77777777" w:rsidR="00EC436A" w:rsidRDefault="00EC436A" w:rsidP="00EC436A"/>
        </w:tc>
        <w:tc>
          <w:tcPr>
            <w:tcW w:w="3690" w:type="dxa"/>
          </w:tcPr>
          <w:p w14:paraId="7F1A3F8B" w14:textId="77777777" w:rsidR="00EC436A" w:rsidRDefault="00EC436A" w:rsidP="00EC436A">
            <w:r>
              <w:t>1.11 Student/Family/Community Involvement</w:t>
            </w:r>
          </w:p>
          <w:p w14:paraId="2D04B407" w14:textId="77777777" w:rsidR="00EC436A" w:rsidRDefault="00EC436A" w:rsidP="00EC436A"/>
        </w:tc>
        <w:tc>
          <w:tcPr>
            <w:tcW w:w="990" w:type="dxa"/>
          </w:tcPr>
          <w:p w14:paraId="287B4630" w14:textId="77777777" w:rsidR="00EC436A" w:rsidRDefault="00EC436A" w:rsidP="00EC436A"/>
        </w:tc>
        <w:tc>
          <w:tcPr>
            <w:tcW w:w="5265" w:type="dxa"/>
          </w:tcPr>
          <w:p w14:paraId="1C406A85" w14:textId="77777777" w:rsidR="00EC436A" w:rsidRDefault="00EC436A" w:rsidP="00EC436A"/>
        </w:tc>
        <w:tc>
          <w:tcPr>
            <w:tcW w:w="1593" w:type="dxa"/>
          </w:tcPr>
          <w:p w14:paraId="6E4323F1" w14:textId="77777777" w:rsidR="00EC436A" w:rsidRDefault="00EC436A" w:rsidP="00EC436A"/>
        </w:tc>
        <w:tc>
          <w:tcPr>
            <w:tcW w:w="1782" w:type="dxa"/>
          </w:tcPr>
          <w:p w14:paraId="20C6B429" w14:textId="77777777" w:rsidR="00EC436A" w:rsidRDefault="00EC436A" w:rsidP="00EC436A"/>
        </w:tc>
      </w:tr>
      <w:tr w:rsidR="00982AD9" w14:paraId="1CACE32C" w14:textId="77777777" w:rsidTr="00313789">
        <w:tc>
          <w:tcPr>
            <w:tcW w:w="14400" w:type="dxa"/>
            <w:gridSpan w:val="6"/>
            <w:shd w:val="clear" w:color="auto" w:fill="767171" w:themeFill="background2" w:themeFillShade="80"/>
          </w:tcPr>
          <w:p w14:paraId="7C5D26F8" w14:textId="77777777" w:rsidR="00982AD9" w:rsidRDefault="00982AD9" w:rsidP="00EC436A"/>
        </w:tc>
      </w:tr>
      <w:tr w:rsidR="00EC436A" w14:paraId="626B703A" w14:textId="77777777" w:rsidTr="00313789">
        <w:trPr>
          <w:cantSplit/>
          <w:trHeight w:val="965"/>
        </w:trPr>
        <w:tc>
          <w:tcPr>
            <w:tcW w:w="1080" w:type="dxa"/>
            <w:vMerge w:val="restart"/>
            <w:textDirection w:val="btLr"/>
            <w:vAlign w:val="center"/>
          </w:tcPr>
          <w:p w14:paraId="2F93C8C1" w14:textId="77777777" w:rsidR="00EC436A" w:rsidRPr="00EC436A" w:rsidRDefault="00EC436A" w:rsidP="00EC436A">
            <w:pPr>
              <w:ind w:left="113" w:right="113"/>
              <w:jc w:val="center"/>
              <w:rPr>
                <w:b/>
              </w:rPr>
            </w:pPr>
            <w:r w:rsidRPr="00EC436A">
              <w:rPr>
                <w:b/>
              </w:rPr>
              <w:t>Evaluation</w:t>
            </w:r>
          </w:p>
        </w:tc>
        <w:tc>
          <w:tcPr>
            <w:tcW w:w="3690" w:type="dxa"/>
          </w:tcPr>
          <w:p w14:paraId="53896FAD" w14:textId="77777777" w:rsidR="00EC436A" w:rsidRDefault="00EC436A" w:rsidP="00EC436A">
            <w:r>
              <w:t>1.12 Discipline Data</w:t>
            </w:r>
          </w:p>
          <w:p w14:paraId="5A8E1856" w14:textId="77777777" w:rsidR="00EC436A" w:rsidRDefault="00EC436A" w:rsidP="00EC436A"/>
        </w:tc>
        <w:tc>
          <w:tcPr>
            <w:tcW w:w="990" w:type="dxa"/>
          </w:tcPr>
          <w:p w14:paraId="184888F1" w14:textId="77777777" w:rsidR="00EC436A" w:rsidRDefault="00EC436A" w:rsidP="00EC436A"/>
        </w:tc>
        <w:tc>
          <w:tcPr>
            <w:tcW w:w="5265" w:type="dxa"/>
          </w:tcPr>
          <w:p w14:paraId="31BA3608" w14:textId="77777777" w:rsidR="00EC436A" w:rsidRDefault="00EC436A" w:rsidP="00EC436A"/>
          <w:p w14:paraId="4FB79863" w14:textId="77777777" w:rsidR="00EC436A" w:rsidRDefault="00EC436A" w:rsidP="00EC436A"/>
          <w:p w14:paraId="515DF2BE" w14:textId="77777777" w:rsidR="00EC436A" w:rsidRDefault="00EC436A" w:rsidP="00EC436A"/>
        </w:tc>
        <w:tc>
          <w:tcPr>
            <w:tcW w:w="1593" w:type="dxa"/>
          </w:tcPr>
          <w:p w14:paraId="1C3648A1" w14:textId="77777777" w:rsidR="00EC436A" w:rsidRDefault="00EC436A" w:rsidP="00EC436A"/>
        </w:tc>
        <w:tc>
          <w:tcPr>
            <w:tcW w:w="1782" w:type="dxa"/>
          </w:tcPr>
          <w:p w14:paraId="698D07A7" w14:textId="77777777" w:rsidR="00EC436A" w:rsidRDefault="00EC436A" w:rsidP="00EC436A"/>
        </w:tc>
      </w:tr>
      <w:tr w:rsidR="00EC436A" w14:paraId="1A91B08C" w14:textId="77777777" w:rsidTr="00313789">
        <w:trPr>
          <w:cantSplit/>
          <w:trHeight w:val="965"/>
        </w:trPr>
        <w:tc>
          <w:tcPr>
            <w:tcW w:w="1080" w:type="dxa"/>
            <w:vMerge/>
          </w:tcPr>
          <w:p w14:paraId="4EBD43C0" w14:textId="77777777" w:rsidR="00EC436A" w:rsidRDefault="00EC436A" w:rsidP="00EC436A"/>
        </w:tc>
        <w:tc>
          <w:tcPr>
            <w:tcW w:w="3690" w:type="dxa"/>
          </w:tcPr>
          <w:p w14:paraId="4DDCFF0E" w14:textId="77777777" w:rsidR="00EC436A" w:rsidRDefault="00EC436A" w:rsidP="00EC436A">
            <w:r>
              <w:t>1.13Data-based Decision Making</w:t>
            </w:r>
          </w:p>
          <w:p w14:paraId="3231A1EA" w14:textId="77777777" w:rsidR="00EC436A" w:rsidRDefault="00EC436A" w:rsidP="00EC436A"/>
        </w:tc>
        <w:tc>
          <w:tcPr>
            <w:tcW w:w="990" w:type="dxa"/>
          </w:tcPr>
          <w:p w14:paraId="351D6214" w14:textId="77777777" w:rsidR="00EC436A" w:rsidRDefault="00EC436A" w:rsidP="00EC436A"/>
        </w:tc>
        <w:tc>
          <w:tcPr>
            <w:tcW w:w="5265" w:type="dxa"/>
          </w:tcPr>
          <w:p w14:paraId="43486B76" w14:textId="77777777" w:rsidR="00EC436A" w:rsidRDefault="00EC436A" w:rsidP="00EC436A"/>
          <w:p w14:paraId="4C4F71AC" w14:textId="77777777" w:rsidR="00EC436A" w:rsidRDefault="00EC436A" w:rsidP="00EC436A"/>
          <w:p w14:paraId="1EC8AB3A" w14:textId="77777777" w:rsidR="00EC436A" w:rsidRDefault="00EC436A" w:rsidP="00EC436A"/>
        </w:tc>
        <w:tc>
          <w:tcPr>
            <w:tcW w:w="1593" w:type="dxa"/>
          </w:tcPr>
          <w:p w14:paraId="135D9E73" w14:textId="77777777" w:rsidR="00EC436A" w:rsidRDefault="00EC436A" w:rsidP="00EC436A"/>
        </w:tc>
        <w:tc>
          <w:tcPr>
            <w:tcW w:w="1782" w:type="dxa"/>
          </w:tcPr>
          <w:p w14:paraId="0994551B" w14:textId="77777777" w:rsidR="00EC436A" w:rsidRDefault="00EC436A" w:rsidP="00EC436A"/>
        </w:tc>
      </w:tr>
      <w:tr w:rsidR="00EC436A" w14:paraId="1261C61D" w14:textId="77777777" w:rsidTr="00313789">
        <w:trPr>
          <w:cantSplit/>
          <w:trHeight w:val="965"/>
        </w:trPr>
        <w:tc>
          <w:tcPr>
            <w:tcW w:w="1080" w:type="dxa"/>
            <w:vMerge/>
          </w:tcPr>
          <w:p w14:paraId="622EA620" w14:textId="77777777" w:rsidR="00EC436A" w:rsidRDefault="00EC436A" w:rsidP="00EC436A"/>
        </w:tc>
        <w:tc>
          <w:tcPr>
            <w:tcW w:w="3690" w:type="dxa"/>
          </w:tcPr>
          <w:p w14:paraId="32A80D77" w14:textId="77777777" w:rsidR="00EC436A" w:rsidRDefault="00EC436A" w:rsidP="00EC436A">
            <w:r>
              <w:t>1.14 Fidelity Data</w:t>
            </w:r>
          </w:p>
          <w:p w14:paraId="74196106" w14:textId="77777777" w:rsidR="00EC436A" w:rsidRDefault="00EC436A" w:rsidP="00EC436A"/>
        </w:tc>
        <w:tc>
          <w:tcPr>
            <w:tcW w:w="990" w:type="dxa"/>
          </w:tcPr>
          <w:p w14:paraId="0CAC185F" w14:textId="77777777" w:rsidR="00EC436A" w:rsidRDefault="00EC436A" w:rsidP="00EC436A"/>
        </w:tc>
        <w:tc>
          <w:tcPr>
            <w:tcW w:w="5265" w:type="dxa"/>
          </w:tcPr>
          <w:p w14:paraId="412FAB49" w14:textId="77777777" w:rsidR="00EC436A" w:rsidRDefault="00EC436A" w:rsidP="00EC436A"/>
          <w:p w14:paraId="5CCAE0E4" w14:textId="77777777" w:rsidR="00EC436A" w:rsidRDefault="00EC436A" w:rsidP="00EC436A"/>
          <w:p w14:paraId="6E226EB4" w14:textId="77777777" w:rsidR="00EC436A" w:rsidRDefault="00EC436A" w:rsidP="00EC436A"/>
        </w:tc>
        <w:tc>
          <w:tcPr>
            <w:tcW w:w="1593" w:type="dxa"/>
          </w:tcPr>
          <w:p w14:paraId="39FDF477" w14:textId="77777777" w:rsidR="00EC436A" w:rsidRDefault="00EC436A" w:rsidP="00EC436A"/>
        </w:tc>
        <w:tc>
          <w:tcPr>
            <w:tcW w:w="1782" w:type="dxa"/>
          </w:tcPr>
          <w:p w14:paraId="5E98437C" w14:textId="77777777" w:rsidR="00EC436A" w:rsidRDefault="00EC436A" w:rsidP="00EC436A"/>
        </w:tc>
      </w:tr>
      <w:tr w:rsidR="00EC436A" w14:paraId="637A2735" w14:textId="77777777" w:rsidTr="00313789">
        <w:trPr>
          <w:cantSplit/>
          <w:trHeight w:val="965"/>
        </w:trPr>
        <w:tc>
          <w:tcPr>
            <w:tcW w:w="1080" w:type="dxa"/>
            <w:vMerge/>
          </w:tcPr>
          <w:p w14:paraId="4BFA06C0" w14:textId="77777777" w:rsidR="00EC436A" w:rsidRDefault="00EC436A" w:rsidP="00EC436A"/>
        </w:tc>
        <w:tc>
          <w:tcPr>
            <w:tcW w:w="3690" w:type="dxa"/>
          </w:tcPr>
          <w:p w14:paraId="51E1C0C7" w14:textId="77777777" w:rsidR="00EC436A" w:rsidRDefault="00EC436A" w:rsidP="00EC436A">
            <w:r>
              <w:t>1.15 Annual Evaluation</w:t>
            </w:r>
          </w:p>
          <w:p w14:paraId="5CAD61A4" w14:textId="77777777" w:rsidR="00EC436A" w:rsidRDefault="00EC436A" w:rsidP="00EC436A"/>
        </w:tc>
        <w:tc>
          <w:tcPr>
            <w:tcW w:w="990" w:type="dxa"/>
          </w:tcPr>
          <w:p w14:paraId="0287B822" w14:textId="77777777" w:rsidR="00EC436A" w:rsidRDefault="00EC436A" w:rsidP="00EC436A"/>
        </w:tc>
        <w:tc>
          <w:tcPr>
            <w:tcW w:w="5265" w:type="dxa"/>
          </w:tcPr>
          <w:p w14:paraId="2BAFA4E1" w14:textId="77777777" w:rsidR="00EC436A" w:rsidRDefault="00EC436A" w:rsidP="00EC436A"/>
          <w:p w14:paraId="0C550BE2" w14:textId="77777777" w:rsidR="00EC436A" w:rsidRDefault="00EC436A" w:rsidP="00EC436A"/>
          <w:p w14:paraId="35B593CD" w14:textId="77777777" w:rsidR="00EC436A" w:rsidRDefault="00EC436A" w:rsidP="00EC436A"/>
        </w:tc>
        <w:tc>
          <w:tcPr>
            <w:tcW w:w="1593" w:type="dxa"/>
          </w:tcPr>
          <w:p w14:paraId="11F3E9E1" w14:textId="77777777" w:rsidR="00EC436A" w:rsidRDefault="00EC436A" w:rsidP="00EC436A"/>
        </w:tc>
        <w:tc>
          <w:tcPr>
            <w:tcW w:w="1782" w:type="dxa"/>
          </w:tcPr>
          <w:p w14:paraId="55601E60" w14:textId="77777777" w:rsidR="00EC436A" w:rsidRDefault="00EC436A" w:rsidP="00EC436A"/>
        </w:tc>
      </w:tr>
    </w:tbl>
    <w:p w14:paraId="7971AF39" w14:textId="77777777" w:rsidR="00C54F4C" w:rsidRDefault="00C54F4C"/>
    <w:p w14:paraId="4B61F92A" w14:textId="6C5F7806" w:rsidR="003110A1" w:rsidRDefault="00C54F4C" w:rsidP="00C54F4C">
      <w:pPr>
        <w:ind w:left="-720"/>
        <w:rPr>
          <w:sz w:val="28"/>
          <w:szCs w:val="28"/>
        </w:rPr>
      </w:pPr>
      <w:r w:rsidRPr="00C54F4C">
        <w:rPr>
          <w:color w:val="538135" w:themeColor="accent6" w:themeShade="BF"/>
          <w:sz w:val="28"/>
          <w:szCs w:val="28"/>
        </w:rPr>
        <w:t>*</w:t>
      </w:r>
      <w:r w:rsidRPr="00C54F4C">
        <w:rPr>
          <w:b/>
          <w:bCs/>
          <w:color w:val="538135" w:themeColor="accent6" w:themeShade="BF"/>
          <w:sz w:val="28"/>
          <w:szCs w:val="28"/>
        </w:rPr>
        <w:t>KEEP IN MIND:</w:t>
      </w:r>
      <w:r w:rsidRPr="00C54F4C">
        <w:rPr>
          <w:color w:val="538135" w:themeColor="accent6" w:themeShade="BF"/>
          <w:sz w:val="28"/>
          <w:szCs w:val="28"/>
        </w:rPr>
        <w:t xml:space="preserve">  If there were any academy homework assignments from the “Homework Guide 2020” that were not completed, you should have those addressed within your Tier 1 Action Plan</w:t>
      </w:r>
      <w:r>
        <w:rPr>
          <w:color w:val="538135" w:themeColor="accent6" w:themeShade="BF"/>
          <w:sz w:val="28"/>
          <w:szCs w:val="28"/>
        </w:rPr>
        <w:t xml:space="preserve"> above</w:t>
      </w:r>
      <w:r w:rsidRPr="00C54F4C">
        <w:rPr>
          <w:color w:val="538135" w:themeColor="accent6" w:themeShade="BF"/>
          <w:sz w:val="28"/>
          <w:szCs w:val="28"/>
        </w:rPr>
        <w:t>.</w:t>
      </w:r>
      <w:r w:rsidR="003110A1" w:rsidRPr="00C54F4C">
        <w:rPr>
          <w:sz w:val="28"/>
          <w:szCs w:val="28"/>
        </w:rPr>
        <w:br w:type="page"/>
      </w:r>
    </w:p>
    <w:p w14:paraId="42349465" w14:textId="77777777" w:rsidR="00C768A5" w:rsidRDefault="00C768A5" w:rsidP="00C768A5">
      <w:pPr>
        <w:rPr>
          <w:sz w:val="28"/>
          <w:szCs w:val="28"/>
        </w:rPr>
        <w:sectPr w:rsidR="00C768A5" w:rsidSect="00982AD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58C63DC" w14:textId="15DFB522" w:rsidR="00C768A5" w:rsidRPr="00C54F4C" w:rsidRDefault="00C768A5" w:rsidP="00C768A5">
      <w:pPr>
        <w:rPr>
          <w:sz w:val="28"/>
          <w:szCs w:val="2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13"/>
        <w:gridCol w:w="4132"/>
        <w:gridCol w:w="4125"/>
        <w:gridCol w:w="4125"/>
      </w:tblGrid>
      <w:tr w:rsidR="001E2A3C" w14:paraId="46653F9A" w14:textId="77777777" w:rsidTr="00C768A5">
        <w:tc>
          <w:tcPr>
            <w:tcW w:w="14395" w:type="dxa"/>
            <w:gridSpan w:val="4"/>
          </w:tcPr>
          <w:p w14:paraId="78FE147F" w14:textId="55036A48" w:rsidR="001E2A3C" w:rsidRPr="00D7661F" w:rsidRDefault="001E2A3C" w:rsidP="001E2A3C">
            <w:pPr>
              <w:jc w:val="center"/>
              <w:rPr>
                <w:b/>
                <w:bCs/>
                <w:sz w:val="32"/>
                <w:szCs w:val="32"/>
              </w:rPr>
            </w:pPr>
            <w:r w:rsidRPr="00D7661F">
              <w:rPr>
                <w:b/>
                <w:bCs/>
                <w:sz w:val="32"/>
                <w:szCs w:val="32"/>
              </w:rPr>
              <w:t>Professional Development and Involvement Action Pla</w:t>
            </w:r>
            <w:r w:rsidR="00C768A5">
              <w:rPr>
                <w:b/>
                <w:bCs/>
                <w:sz w:val="32"/>
                <w:szCs w:val="32"/>
              </w:rPr>
              <w:t>n</w:t>
            </w:r>
          </w:p>
        </w:tc>
      </w:tr>
      <w:tr w:rsidR="00D7661F" w14:paraId="5A0DEED2" w14:textId="77777777" w:rsidTr="00C768A5">
        <w:tc>
          <w:tcPr>
            <w:tcW w:w="2065" w:type="dxa"/>
            <w:vMerge w:val="restart"/>
            <w:vAlign w:val="center"/>
          </w:tcPr>
          <w:p w14:paraId="3545CD57" w14:textId="714327E2" w:rsidR="00D7661F" w:rsidRP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7C1276F" w14:textId="77777777" w:rsidR="00C768A5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 xml:space="preserve">Professional Development </w:t>
            </w:r>
          </w:p>
          <w:p w14:paraId="51E346A4" w14:textId="4C4D97B0" w:rsidR="00D7661F" w:rsidRP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07F9F189" w14:textId="77777777" w:rsid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 xml:space="preserve">Student Involvement </w:t>
            </w:r>
          </w:p>
          <w:p w14:paraId="1719D8B9" w14:textId="74B968E4" w:rsidR="00D7661F" w:rsidRP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59BEE33" w14:textId="5F3D1F88" w:rsidR="00D7661F" w:rsidRP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>Family &amp; Community Involvement Activity</w:t>
            </w:r>
          </w:p>
        </w:tc>
      </w:tr>
      <w:tr w:rsidR="00D7661F" w14:paraId="0E65EEC8" w14:textId="77777777" w:rsidTr="00C768A5">
        <w:tc>
          <w:tcPr>
            <w:tcW w:w="2065" w:type="dxa"/>
            <w:vMerge/>
            <w:vAlign w:val="center"/>
          </w:tcPr>
          <w:p w14:paraId="64525085" w14:textId="77777777" w:rsidR="00D7661F" w:rsidRP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BAB6B6"/>
            <w:vAlign w:val="center"/>
          </w:tcPr>
          <w:p w14:paraId="7C1769C7" w14:textId="77777777" w:rsidR="00D7661F" w:rsidRDefault="00D7661F" w:rsidP="001E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ONE activity </w:t>
            </w:r>
          </w:p>
          <w:p w14:paraId="44E7EDBC" w14:textId="76AADD01" w:rsidR="00D7661F" w:rsidRPr="00D7661F" w:rsidRDefault="00D7661F" w:rsidP="001E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per month</w:t>
            </w:r>
          </w:p>
        </w:tc>
        <w:tc>
          <w:tcPr>
            <w:tcW w:w="4320" w:type="dxa"/>
            <w:gridSpan w:val="2"/>
            <w:shd w:val="clear" w:color="auto" w:fill="BAB6B6"/>
            <w:vAlign w:val="center"/>
          </w:tcPr>
          <w:p w14:paraId="3781ECCB" w14:textId="1823F15D" w:rsidR="00D7661F" w:rsidRPr="00D7661F" w:rsidRDefault="00D7661F" w:rsidP="001E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376A1">
              <w:rPr>
                <w:sz w:val="24"/>
                <w:szCs w:val="24"/>
              </w:rPr>
              <w:t xml:space="preserve">t least ONE activity planned for each at the beginning, middle, and end of the year. </w:t>
            </w:r>
            <w:r w:rsidR="009376A1" w:rsidRPr="00B42657">
              <w:rPr>
                <w:i/>
                <w:iCs/>
                <w:color w:val="404040" w:themeColor="text1" w:themeTint="BF"/>
                <w:sz w:val="24"/>
                <w:szCs w:val="24"/>
              </w:rPr>
              <w:t>(</w:t>
            </w:r>
            <w:r w:rsidR="00B42657" w:rsidRPr="00B42657">
              <w:rPr>
                <w:i/>
                <w:iCs/>
                <w:color w:val="404040" w:themeColor="text1" w:themeTint="BF"/>
                <w:sz w:val="24"/>
                <w:szCs w:val="24"/>
              </w:rPr>
              <w:t>Ensuring involvement, feedback, &amp; input)</w:t>
            </w:r>
          </w:p>
        </w:tc>
      </w:tr>
      <w:tr w:rsidR="001E2A3C" w14:paraId="0410E0F5" w14:textId="77777777" w:rsidTr="00C768A5">
        <w:tc>
          <w:tcPr>
            <w:tcW w:w="2065" w:type="dxa"/>
          </w:tcPr>
          <w:p w14:paraId="638FD563" w14:textId="2984514B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January</w:t>
            </w:r>
          </w:p>
        </w:tc>
        <w:tc>
          <w:tcPr>
            <w:tcW w:w="4320" w:type="dxa"/>
          </w:tcPr>
          <w:p w14:paraId="1FFA34C6" w14:textId="457188DF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5CC7426E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634C6022" w14:textId="77777777" w:rsidR="001E2A3C" w:rsidRDefault="001E2A3C" w:rsidP="001E2A3C">
            <w:pPr>
              <w:jc w:val="center"/>
            </w:pPr>
          </w:p>
        </w:tc>
      </w:tr>
      <w:tr w:rsidR="001E2A3C" w14:paraId="004A04F1" w14:textId="77777777" w:rsidTr="00C768A5">
        <w:tc>
          <w:tcPr>
            <w:tcW w:w="2065" w:type="dxa"/>
          </w:tcPr>
          <w:p w14:paraId="1692BA00" w14:textId="29F34B29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February</w:t>
            </w:r>
          </w:p>
        </w:tc>
        <w:tc>
          <w:tcPr>
            <w:tcW w:w="4320" w:type="dxa"/>
          </w:tcPr>
          <w:p w14:paraId="15F63ECF" w14:textId="66C68CC2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22D45681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47075B65" w14:textId="77777777" w:rsidR="001E2A3C" w:rsidRDefault="001E2A3C" w:rsidP="001E2A3C">
            <w:pPr>
              <w:jc w:val="center"/>
            </w:pPr>
          </w:p>
        </w:tc>
      </w:tr>
      <w:tr w:rsidR="001E2A3C" w14:paraId="3278ED3A" w14:textId="77777777" w:rsidTr="00C768A5">
        <w:tc>
          <w:tcPr>
            <w:tcW w:w="2065" w:type="dxa"/>
          </w:tcPr>
          <w:p w14:paraId="32AC3D76" w14:textId="70A9956A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March</w:t>
            </w:r>
          </w:p>
        </w:tc>
        <w:tc>
          <w:tcPr>
            <w:tcW w:w="4320" w:type="dxa"/>
          </w:tcPr>
          <w:p w14:paraId="14BE9C48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6F7E31CC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57494F6D" w14:textId="77777777" w:rsidR="001E2A3C" w:rsidRDefault="001E2A3C" w:rsidP="001E2A3C">
            <w:pPr>
              <w:jc w:val="center"/>
            </w:pPr>
          </w:p>
        </w:tc>
      </w:tr>
      <w:tr w:rsidR="001E2A3C" w14:paraId="6F357938" w14:textId="77777777" w:rsidTr="00C768A5">
        <w:tc>
          <w:tcPr>
            <w:tcW w:w="2065" w:type="dxa"/>
          </w:tcPr>
          <w:p w14:paraId="6431A1BC" w14:textId="378FE5C0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April</w:t>
            </w:r>
          </w:p>
        </w:tc>
        <w:tc>
          <w:tcPr>
            <w:tcW w:w="4320" w:type="dxa"/>
          </w:tcPr>
          <w:p w14:paraId="5F169711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00AE44FD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38996145" w14:textId="77777777" w:rsidR="001E2A3C" w:rsidRDefault="001E2A3C" w:rsidP="001E2A3C">
            <w:pPr>
              <w:jc w:val="center"/>
            </w:pPr>
          </w:p>
        </w:tc>
      </w:tr>
      <w:tr w:rsidR="001E2A3C" w14:paraId="498A4D69" w14:textId="77777777" w:rsidTr="00C768A5">
        <w:tc>
          <w:tcPr>
            <w:tcW w:w="2065" w:type="dxa"/>
          </w:tcPr>
          <w:p w14:paraId="717846E3" w14:textId="2C647974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May</w:t>
            </w:r>
          </w:p>
        </w:tc>
        <w:tc>
          <w:tcPr>
            <w:tcW w:w="4320" w:type="dxa"/>
          </w:tcPr>
          <w:p w14:paraId="2E4461E2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106BF8D7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19360C80" w14:textId="77777777" w:rsidR="001E2A3C" w:rsidRDefault="001E2A3C" w:rsidP="001E2A3C">
            <w:pPr>
              <w:jc w:val="center"/>
            </w:pPr>
          </w:p>
        </w:tc>
      </w:tr>
      <w:tr w:rsidR="001E2A3C" w14:paraId="541683EB" w14:textId="77777777" w:rsidTr="00C768A5">
        <w:tc>
          <w:tcPr>
            <w:tcW w:w="2065" w:type="dxa"/>
          </w:tcPr>
          <w:p w14:paraId="59C896DA" w14:textId="18561570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June</w:t>
            </w:r>
          </w:p>
        </w:tc>
        <w:tc>
          <w:tcPr>
            <w:tcW w:w="4320" w:type="dxa"/>
          </w:tcPr>
          <w:p w14:paraId="7F4FFDA3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3AC24B41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4ACDCBF6" w14:textId="77777777" w:rsidR="001E2A3C" w:rsidRDefault="001E2A3C" w:rsidP="001E2A3C">
            <w:pPr>
              <w:jc w:val="center"/>
            </w:pPr>
          </w:p>
        </w:tc>
      </w:tr>
      <w:tr w:rsidR="001E2A3C" w14:paraId="5625879B" w14:textId="77777777" w:rsidTr="00C768A5">
        <w:tc>
          <w:tcPr>
            <w:tcW w:w="2065" w:type="dxa"/>
          </w:tcPr>
          <w:p w14:paraId="2AB76535" w14:textId="054032A1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July</w:t>
            </w:r>
          </w:p>
        </w:tc>
        <w:tc>
          <w:tcPr>
            <w:tcW w:w="4320" w:type="dxa"/>
          </w:tcPr>
          <w:p w14:paraId="58B26A2F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4FA0754D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59C0D7D9" w14:textId="77777777" w:rsidR="001E2A3C" w:rsidRDefault="001E2A3C" w:rsidP="001E2A3C">
            <w:pPr>
              <w:jc w:val="center"/>
            </w:pPr>
          </w:p>
        </w:tc>
      </w:tr>
      <w:tr w:rsidR="001E2A3C" w14:paraId="794305E9" w14:textId="77777777" w:rsidTr="00C768A5">
        <w:tc>
          <w:tcPr>
            <w:tcW w:w="2065" w:type="dxa"/>
          </w:tcPr>
          <w:p w14:paraId="4ED42E64" w14:textId="3B198D40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August</w:t>
            </w:r>
          </w:p>
        </w:tc>
        <w:tc>
          <w:tcPr>
            <w:tcW w:w="4320" w:type="dxa"/>
          </w:tcPr>
          <w:p w14:paraId="3D048E31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72CFBBCC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266484AF" w14:textId="77777777" w:rsidR="001E2A3C" w:rsidRDefault="001E2A3C" w:rsidP="001E2A3C">
            <w:pPr>
              <w:jc w:val="center"/>
            </w:pPr>
          </w:p>
        </w:tc>
      </w:tr>
      <w:tr w:rsidR="001E2A3C" w14:paraId="39812DFA" w14:textId="77777777" w:rsidTr="00C768A5">
        <w:tc>
          <w:tcPr>
            <w:tcW w:w="2065" w:type="dxa"/>
          </w:tcPr>
          <w:p w14:paraId="2C3FA88F" w14:textId="06BB79AA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September</w:t>
            </w:r>
          </w:p>
        </w:tc>
        <w:tc>
          <w:tcPr>
            <w:tcW w:w="4320" w:type="dxa"/>
          </w:tcPr>
          <w:p w14:paraId="21324B25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21799213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4FE5AF41" w14:textId="77777777" w:rsidR="001E2A3C" w:rsidRDefault="001E2A3C" w:rsidP="001E2A3C">
            <w:pPr>
              <w:jc w:val="center"/>
            </w:pPr>
          </w:p>
        </w:tc>
      </w:tr>
      <w:tr w:rsidR="001E2A3C" w14:paraId="33F37EE7" w14:textId="77777777" w:rsidTr="00C768A5">
        <w:tc>
          <w:tcPr>
            <w:tcW w:w="2065" w:type="dxa"/>
          </w:tcPr>
          <w:p w14:paraId="167ACF9F" w14:textId="5FF3A1FB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October</w:t>
            </w:r>
          </w:p>
        </w:tc>
        <w:tc>
          <w:tcPr>
            <w:tcW w:w="4320" w:type="dxa"/>
          </w:tcPr>
          <w:p w14:paraId="007BCABA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281CEB62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787ECFB6" w14:textId="77777777" w:rsidR="001E2A3C" w:rsidRDefault="001E2A3C" w:rsidP="001E2A3C">
            <w:pPr>
              <w:jc w:val="center"/>
            </w:pPr>
          </w:p>
        </w:tc>
      </w:tr>
      <w:tr w:rsidR="001E2A3C" w14:paraId="1B731AFE" w14:textId="77777777" w:rsidTr="00C768A5">
        <w:tc>
          <w:tcPr>
            <w:tcW w:w="2065" w:type="dxa"/>
          </w:tcPr>
          <w:p w14:paraId="6D38CD33" w14:textId="1E41F1D4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November</w:t>
            </w:r>
          </w:p>
        </w:tc>
        <w:tc>
          <w:tcPr>
            <w:tcW w:w="4320" w:type="dxa"/>
          </w:tcPr>
          <w:p w14:paraId="3725095A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22E483DC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33A3514F" w14:textId="77777777" w:rsidR="001E2A3C" w:rsidRDefault="001E2A3C" w:rsidP="001E2A3C">
            <w:pPr>
              <w:jc w:val="center"/>
            </w:pPr>
          </w:p>
        </w:tc>
      </w:tr>
      <w:tr w:rsidR="001E2A3C" w14:paraId="6D67F1DF" w14:textId="77777777" w:rsidTr="00C768A5">
        <w:tc>
          <w:tcPr>
            <w:tcW w:w="2065" w:type="dxa"/>
          </w:tcPr>
          <w:p w14:paraId="402CF6F4" w14:textId="7AC1E511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December</w:t>
            </w:r>
          </w:p>
        </w:tc>
        <w:tc>
          <w:tcPr>
            <w:tcW w:w="4320" w:type="dxa"/>
          </w:tcPr>
          <w:p w14:paraId="180AB826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6E47448C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3F1D9849" w14:textId="77777777" w:rsidR="001E2A3C" w:rsidRDefault="001E2A3C" w:rsidP="001E2A3C">
            <w:pPr>
              <w:jc w:val="center"/>
            </w:pPr>
          </w:p>
        </w:tc>
      </w:tr>
    </w:tbl>
    <w:p w14:paraId="6A2A6121" w14:textId="1F760147" w:rsidR="003110A1" w:rsidRPr="000A4236" w:rsidRDefault="003110A1">
      <w:pPr>
        <w:rPr>
          <w:sz w:val="10"/>
          <w:szCs w:val="10"/>
        </w:rPr>
      </w:pPr>
    </w:p>
    <w:p w14:paraId="49218069" w14:textId="261B7AC8" w:rsidR="00C768A5" w:rsidRDefault="003110A1" w:rsidP="00C768A5">
      <w:pPr>
        <w:spacing w:after="0"/>
      </w:pPr>
      <w:r w:rsidRPr="00C801E7">
        <w:rPr>
          <w:b/>
          <w:bCs/>
          <w:u w:val="single"/>
        </w:rPr>
        <w:t>Professional Development</w:t>
      </w:r>
      <w:r>
        <w:t xml:space="preserve"> – Staff needs contin</w:t>
      </w:r>
      <w:r w:rsidR="009F0795">
        <w:t>uous professional development on</w:t>
      </w:r>
      <w:r w:rsidR="00C768A5">
        <w:t xml:space="preserve"> the topics below.  An activity should be planned for each month to ensure effective and consist</w:t>
      </w:r>
      <w:r w:rsidR="00362F56">
        <w:t>ent</w:t>
      </w:r>
      <w:r w:rsidR="00C768A5">
        <w:t xml:space="preserve"> PD.</w:t>
      </w:r>
      <w:r w:rsidR="009F0795">
        <w:t xml:space="preserve"> </w:t>
      </w:r>
      <w:r w:rsidR="00C768A5">
        <w:t>Your action plan should indicate that you plan on working with the staff on each of these essential features:</w:t>
      </w:r>
    </w:p>
    <w:p w14:paraId="7CE234BE" w14:textId="726A7367" w:rsidR="00C768A5" w:rsidRDefault="00C768A5" w:rsidP="00C768A5">
      <w:pPr>
        <w:pStyle w:val="ListParagraph"/>
        <w:numPr>
          <w:ilvl w:val="0"/>
          <w:numId w:val="1"/>
        </w:numPr>
        <w:spacing w:after="0"/>
      </w:pPr>
      <w:r>
        <w:t>E</w:t>
      </w:r>
      <w:r w:rsidR="009F0795">
        <w:t>xpectations</w:t>
      </w:r>
    </w:p>
    <w:p w14:paraId="189E2F41" w14:textId="7A662501" w:rsidR="00C768A5" w:rsidRDefault="00C768A5" w:rsidP="00C768A5">
      <w:pPr>
        <w:pStyle w:val="ListParagraph"/>
        <w:numPr>
          <w:ilvl w:val="0"/>
          <w:numId w:val="1"/>
        </w:numPr>
        <w:spacing w:after="0"/>
      </w:pPr>
      <w:r>
        <w:t>A</w:t>
      </w:r>
      <w:r w:rsidR="009F0795">
        <w:t>cknowledgements</w:t>
      </w:r>
    </w:p>
    <w:p w14:paraId="49178099" w14:textId="5C6484C8" w:rsidR="00C768A5" w:rsidRDefault="00C768A5" w:rsidP="00C768A5">
      <w:pPr>
        <w:pStyle w:val="ListParagraph"/>
        <w:numPr>
          <w:ilvl w:val="0"/>
          <w:numId w:val="1"/>
        </w:numPr>
        <w:spacing w:after="0"/>
      </w:pPr>
      <w:r>
        <w:t>D</w:t>
      </w:r>
      <w:r w:rsidR="009F0795">
        <w:t xml:space="preserve">iscipline </w:t>
      </w:r>
      <w:r>
        <w:t>S</w:t>
      </w:r>
      <w:r w:rsidR="009F0795">
        <w:t>ystems</w:t>
      </w:r>
    </w:p>
    <w:p w14:paraId="0D1BC44F" w14:textId="25829499" w:rsidR="003110A1" w:rsidRDefault="00C768A5" w:rsidP="00C768A5">
      <w:pPr>
        <w:pStyle w:val="ListParagraph"/>
        <w:numPr>
          <w:ilvl w:val="0"/>
          <w:numId w:val="1"/>
        </w:numPr>
        <w:spacing w:after="0"/>
      </w:pPr>
      <w:r>
        <w:t>Cl</w:t>
      </w:r>
      <w:r w:rsidR="009F0795">
        <w:t xml:space="preserve">assroom </w:t>
      </w:r>
      <w:r>
        <w:t>P</w:t>
      </w:r>
      <w:r w:rsidR="009F0795">
        <w:t xml:space="preserve">ractices </w:t>
      </w:r>
    </w:p>
    <w:p w14:paraId="1D8B7B04" w14:textId="77777777" w:rsidR="00C768A5" w:rsidRPr="000A4236" w:rsidRDefault="00C768A5" w:rsidP="00C768A5">
      <w:pPr>
        <w:pStyle w:val="ListParagraph"/>
        <w:spacing w:after="0"/>
        <w:rPr>
          <w:sz w:val="24"/>
          <w:szCs w:val="24"/>
        </w:rPr>
      </w:pPr>
    </w:p>
    <w:p w14:paraId="146F570A" w14:textId="29791770" w:rsidR="009F0795" w:rsidRDefault="009F0795">
      <w:r w:rsidRPr="00C801E7">
        <w:rPr>
          <w:b/>
          <w:bCs/>
          <w:u w:val="single"/>
        </w:rPr>
        <w:t>Student Involvement</w:t>
      </w:r>
      <w:r>
        <w:t xml:space="preserve"> – Naturally, student involvement will be more intense at the kickoff of your program and at the beginning of the school year. It is beneficial to pre-plan booster sessions throughout the year, especially when returning after breaks. </w:t>
      </w:r>
      <w:r w:rsidR="006D0B23">
        <w:t xml:space="preserve">  An activity should be planned for at least the beginning, middle, and end of the school year to involve students in the teaching and implementation of:  expectations, acknowledgements, discipline systems, and classroom practices.</w:t>
      </w:r>
    </w:p>
    <w:p w14:paraId="2584FB6E" w14:textId="79AE7955" w:rsidR="000A4236" w:rsidRPr="000A4236" w:rsidRDefault="000A4236">
      <w:pPr>
        <w:rPr>
          <w:color w:val="FFFFFF" w:themeColor="background1"/>
          <w:sz w:val="10"/>
          <w:szCs w:val="10"/>
        </w:rPr>
      </w:pPr>
      <w:r w:rsidRPr="000A4236">
        <w:rPr>
          <w:color w:val="FFFFFF" w:themeColor="background1"/>
          <w:sz w:val="10"/>
          <w:szCs w:val="10"/>
        </w:rPr>
        <w:t>a</w:t>
      </w:r>
    </w:p>
    <w:p w14:paraId="15109993" w14:textId="793985DD" w:rsidR="003110A1" w:rsidRDefault="009F0795">
      <w:r w:rsidRPr="00C801E7">
        <w:rPr>
          <w:b/>
          <w:bCs/>
          <w:u w:val="single"/>
        </w:rPr>
        <w:t>Family</w:t>
      </w:r>
      <w:r w:rsidR="00C801E7" w:rsidRPr="00C801E7">
        <w:rPr>
          <w:b/>
          <w:bCs/>
          <w:u w:val="single"/>
        </w:rPr>
        <w:t xml:space="preserve"> &amp; Community Involvement</w:t>
      </w:r>
      <w:r w:rsidR="00BE3968">
        <w:t xml:space="preserve"> </w:t>
      </w:r>
      <w:r w:rsidR="00C801E7">
        <w:t>–</w:t>
      </w:r>
      <w:r w:rsidR="00BE3968">
        <w:t xml:space="preserve"> </w:t>
      </w:r>
      <w:r w:rsidR="00C801E7">
        <w:t xml:space="preserve">Family &amp; Community involvement is typically a weakness within school-wide PBIS.  </w:t>
      </w:r>
      <w:r w:rsidR="006D0B23">
        <w:t>It is helpful to</w:t>
      </w:r>
      <w:r w:rsidR="00C801E7">
        <w:t xml:space="preserve"> strategically plan activities that will introduce, maintain, and strengthen family and community involvement for your school’s program.  This </w:t>
      </w:r>
      <w:r w:rsidR="006D0B23">
        <w:t>is important to do upfront,</w:t>
      </w:r>
      <w:r w:rsidR="00C801E7">
        <w:t xml:space="preserve"> but you should think through activities to maintain this connection throughout the year.</w:t>
      </w:r>
      <w:r w:rsidR="006D0B23">
        <w:t xml:space="preserve">  An activity should be planned for at least the beginning, middle, and end of the school year to involve </w:t>
      </w:r>
      <w:r w:rsidR="001550D9">
        <w:t>families and stakeholders</w:t>
      </w:r>
      <w:r w:rsidR="006D0B23">
        <w:t xml:space="preserve"> in the </w:t>
      </w:r>
      <w:r w:rsidR="00362F56">
        <w:t>planning</w:t>
      </w:r>
      <w:r w:rsidR="006D0B23">
        <w:t xml:space="preserve"> and implementation of:  expectations, acknowledgements, discipline systems, and classroom practices.</w:t>
      </w:r>
    </w:p>
    <w:sectPr w:rsidR="003110A1" w:rsidSect="00C768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F07E7"/>
    <w:multiLevelType w:val="hybridMultilevel"/>
    <w:tmpl w:val="B96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D9"/>
    <w:rsid w:val="000A4236"/>
    <w:rsid w:val="001550D9"/>
    <w:rsid w:val="001E2A3C"/>
    <w:rsid w:val="003110A1"/>
    <w:rsid w:val="00313789"/>
    <w:rsid w:val="00362F56"/>
    <w:rsid w:val="006510B9"/>
    <w:rsid w:val="006D0B23"/>
    <w:rsid w:val="0090411D"/>
    <w:rsid w:val="009376A1"/>
    <w:rsid w:val="00982AD9"/>
    <w:rsid w:val="009A488D"/>
    <w:rsid w:val="009F0795"/>
    <w:rsid w:val="00AA7027"/>
    <w:rsid w:val="00B42657"/>
    <w:rsid w:val="00BE3968"/>
    <w:rsid w:val="00C54F4C"/>
    <w:rsid w:val="00C768A5"/>
    <w:rsid w:val="00C801E7"/>
    <w:rsid w:val="00D7661F"/>
    <w:rsid w:val="00EC436A"/>
    <w:rsid w:val="00F92AD3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AD58"/>
  <w15:chartTrackingRefBased/>
  <w15:docId w15:val="{AA53C632-928F-48D5-BB08-D0DBE69E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3" ma:contentTypeDescription="Create a new document." ma:contentTypeScope="" ma:versionID="e12caa3375a21e8d36d8b0ddf575e673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2C136-03E3-4809-A5C4-8AB3CB5451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B2102-4DB0-4489-85D4-CD651648C8F5}"/>
</file>

<file path=customXml/itemProps3.xml><?xml version="1.0" encoding="utf-8"?>
<ds:datastoreItem xmlns:ds="http://schemas.openxmlformats.org/officeDocument/2006/customXml" ds:itemID="{CC2630D1-1DE4-4BE3-897F-1E01D6349B96}"/>
</file>

<file path=customXml/itemProps4.xml><?xml version="1.0" encoding="utf-8"?>
<ds:datastoreItem xmlns:ds="http://schemas.openxmlformats.org/officeDocument/2006/customXml" ds:itemID="{8F152A4B-2696-4EA1-A4DD-0A5FD08BC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Amy</dc:creator>
  <cp:keywords/>
  <dc:description/>
  <cp:lastModifiedBy>Erin Day</cp:lastModifiedBy>
  <cp:revision>13</cp:revision>
  <dcterms:created xsi:type="dcterms:W3CDTF">2020-11-03T19:06:00Z</dcterms:created>
  <dcterms:modified xsi:type="dcterms:W3CDTF">2020-11-03T22:05:00Z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